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firstLine="883" w:firstLineChars="200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高校信息公开工作情况表</w:t>
      </w:r>
    </w:p>
    <w:p>
      <w:pPr>
        <w:spacing w:line="560" w:lineRule="exac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单位名称：福建林业职业技术学院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2491"/>
        <w:gridCol w:w="4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>
            <w:pPr>
              <w:spacing w:line="560" w:lineRule="exact"/>
              <w:jc w:val="center"/>
              <w:rPr>
                <w:rFonts w:ascii="新宋体" w:hAnsi="新宋体" w:eastAsia="新宋体"/>
                <w:b/>
                <w:sz w:val="36"/>
                <w:szCs w:val="36"/>
              </w:rPr>
            </w:pPr>
            <w:r>
              <w:rPr>
                <w:rFonts w:hint="eastAsia" w:ascii="新宋体" w:hAnsi="新宋体" w:eastAsia="新宋体"/>
                <w:b/>
                <w:sz w:val="36"/>
                <w:szCs w:val="36"/>
              </w:rPr>
              <w:t>名称</w:t>
            </w:r>
          </w:p>
        </w:tc>
        <w:tc>
          <w:tcPr>
            <w:tcW w:w="2491" w:type="dxa"/>
          </w:tcPr>
          <w:p>
            <w:pPr>
              <w:spacing w:line="560" w:lineRule="exact"/>
              <w:jc w:val="center"/>
              <w:rPr>
                <w:rFonts w:ascii="新宋体" w:hAnsi="新宋体" w:eastAsia="新宋体"/>
                <w:b/>
                <w:sz w:val="36"/>
                <w:szCs w:val="36"/>
              </w:rPr>
            </w:pPr>
            <w:r>
              <w:rPr>
                <w:rFonts w:hint="eastAsia" w:ascii="新宋体" w:hAnsi="新宋体" w:eastAsia="新宋体"/>
                <w:b/>
                <w:sz w:val="36"/>
                <w:szCs w:val="36"/>
              </w:rPr>
              <w:t>具体事项</w:t>
            </w:r>
          </w:p>
        </w:tc>
        <w:tc>
          <w:tcPr>
            <w:tcW w:w="4376" w:type="dxa"/>
          </w:tcPr>
          <w:p>
            <w:pPr>
              <w:spacing w:line="560" w:lineRule="exact"/>
              <w:jc w:val="center"/>
              <w:rPr>
                <w:rFonts w:ascii="新宋体" w:hAnsi="新宋体" w:eastAsia="新宋体"/>
                <w:b/>
                <w:sz w:val="36"/>
                <w:szCs w:val="36"/>
              </w:rPr>
            </w:pPr>
            <w:r>
              <w:rPr>
                <w:rFonts w:hint="eastAsia" w:ascii="新宋体" w:hAnsi="新宋体" w:eastAsia="新宋体"/>
                <w:b/>
                <w:sz w:val="36"/>
                <w:szCs w:val="36"/>
              </w:rPr>
              <w:t>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  <w:vMerge w:val="restart"/>
            <w:vAlign w:val="center"/>
          </w:tcPr>
          <w:p>
            <w:pPr>
              <w:spacing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信息公开制度机制建设情况</w:t>
            </w:r>
          </w:p>
        </w:tc>
        <w:tc>
          <w:tcPr>
            <w:tcW w:w="2491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是否制定了校务信息公开相关制度</w:t>
            </w:r>
          </w:p>
        </w:tc>
        <w:tc>
          <w:tcPr>
            <w:tcW w:w="437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</w:t>
            </w:r>
            <w:r>
              <w:rPr>
                <w:rFonts w:hint="eastAsia" w:ascii="仿宋_GB2312" w:eastAsia="仿宋_GB2312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否□</w:t>
            </w:r>
          </w:p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制度名称：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《福建林业职业技术学院信息公开实施细则》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是否设立了信息公开专栏并及时更新</w:t>
            </w:r>
          </w:p>
        </w:tc>
        <w:tc>
          <w:tcPr>
            <w:tcW w:w="437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</w:t>
            </w:r>
            <w:r>
              <w:rPr>
                <w:rFonts w:hint="eastAsia" w:ascii="仿宋_GB2312" w:eastAsia="仿宋_GB2312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否□</w:t>
            </w:r>
          </w:p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专栏网址：</w:t>
            </w:r>
            <w:r>
              <w:rPr>
                <w:rFonts w:ascii="仿宋_GB2312" w:eastAsia="仿宋_GB2312"/>
                <w:sz w:val="32"/>
                <w:szCs w:val="32"/>
              </w:rPr>
              <w:t>http://www.fjlzy.com/xxgk/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是否明确信息公开具体负责机构、分管领导和联络员</w:t>
            </w:r>
          </w:p>
        </w:tc>
        <w:tc>
          <w:tcPr>
            <w:tcW w:w="437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</w:t>
            </w:r>
            <w:r>
              <w:rPr>
                <w:rFonts w:hint="eastAsia" w:ascii="仿宋_GB2312" w:eastAsia="仿宋_GB2312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否□</w:t>
            </w:r>
          </w:p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机构名称：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信息公开工作领导小组</w:t>
            </w:r>
          </w:p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分管领导：严绍裕</w:t>
            </w:r>
          </w:p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联络员及联系方式：李肇锋、13950603111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是否开展信息公开方面的宣教培训</w:t>
            </w:r>
          </w:p>
        </w:tc>
        <w:tc>
          <w:tcPr>
            <w:tcW w:w="437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</w:t>
            </w:r>
            <w:r>
              <w:rPr>
                <w:rFonts w:hint="eastAsia" w:ascii="仿宋_GB2312" w:eastAsia="仿宋_GB2312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  <w:vMerge w:val="restart"/>
            <w:vAlign w:val="center"/>
          </w:tcPr>
          <w:p>
            <w:pPr>
              <w:spacing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主动公开情况</w:t>
            </w:r>
          </w:p>
        </w:tc>
        <w:tc>
          <w:tcPr>
            <w:tcW w:w="2491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主动公开渠道</w:t>
            </w:r>
          </w:p>
        </w:tc>
        <w:tc>
          <w:tcPr>
            <w:tcW w:w="437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学校网站</w:t>
            </w:r>
            <w:r>
              <w:rPr>
                <w:rFonts w:hint="eastAsia" w:ascii="仿宋_GB2312" w:eastAsia="仿宋_GB2312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、校报校刊</w:t>
            </w:r>
            <w:r>
              <w:rPr>
                <w:rFonts w:hint="eastAsia" w:ascii="仿宋_GB2312" w:eastAsia="仿宋_GB2312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、新闻发布会□、微博</w:t>
            </w:r>
            <w:r>
              <w:rPr>
                <w:rFonts w:hint="eastAsia" w:ascii="仿宋_GB2312" w:eastAsia="仿宋_GB2312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、微信</w:t>
            </w:r>
            <w:r>
              <w:rPr>
                <w:rFonts w:hint="eastAsia" w:ascii="仿宋_GB2312" w:eastAsia="仿宋_GB2312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、其他</w:t>
            </w:r>
            <w:r>
              <w:rPr>
                <w:rFonts w:hint="eastAsia" w:ascii="仿宋_GB2312" w:eastAsia="仿宋_GB2312"/>
                <w:szCs w:val="21"/>
                <w:bdr w:val="single" w:color="auto" w:sz="4" w:space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本学年主动公开信息总数</w:t>
            </w:r>
          </w:p>
        </w:tc>
        <w:tc>
          <w:tcPr>
            <w:tcW w:w="437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网站公开2140条；其他渠道公开3080 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高校招生、财务信息公开情况</w:t>
            </w:r>
          </w:p>
        </w:tc>
        <w:tc>
          <w:tcPr>
            <w:tcW w:w="437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招生信息62 条；财务信息27条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  <w:vMerge w:val="restart"/>
            <w:vAlign w:val="center"/>
          </w:tcPr>
          <w:p>
            <w:pPr>
              <w:spacing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依申请公开情况</w:t>
            </w:r>
          </w:p>
        </w:tc>
        <w:tc>
          <w:tcPr>
            <w:tcW w:w="2491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受理依申请公开信息总数</w:t>
            </w:r>
          </w:p>
        </w:tc>
        <w:tc>
          <w:tcPr>
            <w:tcW w:w="437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共0条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对申请的答复情况</w:t>
            </w:r>
          </w:p>
        </w:tc>
        <w:tc>
          <w:tcPr>
            <w:tcW w:w="437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同意公开0条；否决公开0 条；其他情况0条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受到的举报、复议、诉讼情况</w:t>
            </w:r>
          </w:p>
        </w:tc>
        <w:tc>
          <w:tcPr>
            <w:tcW w:w="2491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7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举报0次；复议0次；诉讼0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  <w:vAlign w:val="center"/>
          </w:tcPr>
          <w:p>
            <w:pPr>
              <w:spacing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清单事项公开情况</w:t>
            </w:r>
          </w:p>
        </w:tc>
        <w:tc>
          <w:tcPr>
            <w:tcW w:w="2491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7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一学年来，《高等学校信息公开事项清单》所列“公开事项”等相关信息均通过学院网站等各种渠道面向校内和社会进行了公开。通过学院网站公开的</w:t>
            </w:r>
            <w:r>
              <w:rPr>
                <w:rFonts w:hint="eastAsia" w:ascii="仿宋_GB2312" w:eastAsia="仿宋_GB2312"/>
                <w:sz w:val="32"/>
                <w:szCs w:val="32"/>
              </w:rPr>
              <w:t>网页链接详见附件2。</w:t>
            </w:r>
          </w:p>
        </w:tc>
      </w:tr>
    </w:tbl>
    <w:p>
      <w:pPr>
        <w:tabs>
          <w:tab w:val="left" w:pos="6645"/>
        </w:tabs>
        <w:spacing w:after="0" w:line="560" w:lineRule="exact"/>
        <w:ind w:right="160"/>
      </w:pPr>
      <w:bookmarkStart w:id="0" w:name="_GoBack"/>
      <w:bookmarkEnd w:id="0"/>
    </w:p>
    <w:sectPr>
      <w:pgSz w:w="11906" w:h="16838"/>
      <w:pgMar w:top="1440" w:right="1463" w:bottom="1440" w:left="14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96BC8"/>
    <w:rsid w:val="77F96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2016-11-07T13:46:00Z</dcterms:created>
  <dc:creator>Administrator</dc:creator>
  <cp:lastModifiedBy>Administrator</cp:lastModifiedBy>
  <dcterms:modified xsi:type="dcterms:W3CDTF">2016-11-07T13:48:07Z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